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lang w:eastAsia="es-ES"/>
              </w:rPr>
              <w:t>Reasfaltados de vías municipales de Firgas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b/>
                <w:bCs/>
                <w:color w:val="000000"/>
                <w:lang w:eastAsia="es-ES"/>
              </w:rPr>
              <w:t>695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lang w:eastAsia="es-ES"/>
              </w:rPr>
              <w:t>FIRGAS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b/>
                <w:color w:val="000000"/>
                <w:lang w:eastAsia="es-ES"/>
              </w:rPr>
              <w:t>743.630,81 €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E379A">
              <w:rPr>
                <w:rFonts w:cs="Calibri"/>
                <w:w w:val="99"/>
                <w:sz w:val="20"/>
                <w:szCs w:val="20"/>
              </w:rPr>
              <w:t>743.630,81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E379A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E379A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37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E379A">
              <w:rPr>
                <w:rFonts w:ascii="Arial" w:hAnsi="Arial" w:cs="Arial"/>
                <w:b/>
                <w:sz w:val="15"/>
                <w:szCs w:val="15"/>
              </w:rPr>
              <w:t>695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E379A">
              <w:rPr>
                <w:rFonts w:ascii="Arial" w:hAnsi="Arial" w:cs="Arial"/>
                <w:b/>
                <w:sz w:val="15"/>
                <w:szCs w:val="15"/>
              </w:rPr>
              <w:t>Reasfaltados de vías municipales de Firgas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3E379A">
        <w:t>Firgas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Firgas"/>
    <w:docVar w:name="C-A" w:val="A"/>
    <w:docVar w:name="CINCO" w:val=" "/>
    <w:docVar w:name="codayto" w:val="5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Reasfaltados de vías municipales de Firgas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2"/>
    <w:docVar w:name="exp" w:val="695"/>
    <w:docVar w:name="FDCANELEG" w:val=" "/>
    <w:docVar w:name="le" w:val="2"/>
    <w:docVar w:name="linea" w:val="Línea 2: Inversión en infraestructuras"/>
    <w:docVar w:name="MUNICIPIO" w:val="Firgas"/>
    <w:docVar w:name="nuactuac" w:val="695"/>
    <w:docVar w:name="NUEVE" w:val=" "/>
    <w:docVar w:name="num" w:val="695.2023"/>
    <w:docVar w:name="numaccion" w:val="2.1.8"/>
    <w:docVar w:name="OCHO" w:val=" "/>
    <w:docVar w:name="SEIS" w:val=" "/>
    <w:docVar w:name="SIETE" w:val=" "/>
    <w:docVar w:name="TOTALGASTOFDCAN" w:val="743630,81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379A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39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57327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9401-6807-40E4-8E19-1314DFF2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