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lang w:eastAsia="es-ES"/>
              </w:rPr>
              <w:t>1ª Fase Plan de barrios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b/>
                <w:bCs/>
                <w:color w:val="000000"/>
                <w:lang w:eastAsia="es-ES"/>
              </w:rPr>
              <w:t>342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lang w:eastAsia="es-ES"/>
              </w:rPr>
              <w:t>2.10.5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lang w:eastAsia="es-ES"/>
              </w:rPr>
              <w:t>Infraestructuras de carácter municipal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lang w:eastAsia="es-ES"/>
              </w:rPr>
              <w:t>GÁLDAR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b/>
                <w:color w:val="000000"/>
                <w:lang w:eastAsia="es-ES"/>
              </w:rPr>
              <w:t>1.093.222,14 €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440B4">
              <w:rPr>
                <w:rFonts w:cs="Calibri"/>
                <w:w w:val="99"/>
                <w:sz w:val="20"/>
                <w:szCs w:val="20"/>
              </w:rPr>
              <w:t>1.093.222,14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440B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440B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440B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440B4">
              <w:rPr>
                <w:rFonts w:ascii="Arial" w:hAnsi="Arial" w:cs="Arial"/>
                <w:b/>
                <w:sz w:val="15"/>
                <w:szCs w:val="15"/>
              </w:rPr>
              <w:t>342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440B4">
              <w:rPr>
                <w:rFonts w:ascii="Arial" w:hAnsi="Arial" w:cs="Arial"/>
                <w:b/>
                <w:sz w:val="15"/>
                <w:szCs w:val="15"/>
              </w:rPr>
              <w:t>1ª Fase Plan de barrios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8440B4">
        <w:t>Gáldar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Gáldar"/>
    <w:docVar w:name="C-A" w:val="A"/>
    <w:docVar w:name="CINCO" w:val=" "/>
    <w:docVar w:name="codayto" w:val="6"/>
    <w:docVar w:name="CUATRO" w:val=" "/>
    <w:docVar w:name="denomaccion" w:val="Infraestructuras de carácter municipal"/>
    <w:docVar w:name="denomactuac" w:val="1ª Fase Plan de barrios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42"/>
    <w:docVar w:name="FDCANELEG" w:val=" "/>
    <w:docVar w:name="le" w:val="2"/>
    <w:docVar w:name="linea" w:val="Línea 2: Inversión en infraestructuras"/>
    <w:docVar w:name="MUNICIPIO" w:val="Gáldar"/>
    <w:docVar w:name="nuactuac" w:val="342"/>
    <w:docVar w:name="NUEVE" w:val=" "/>
    <w:docVar w:name="num" w:val="342.2023"/>
    <w:docVar w:name="numaccion" w:val="2.10.5"/>
    <w:docVar w:name="OCHO" w:val=" "/>
    <w:docVar w:name="SEIS" w:val=" "/>
    <w:docVar w:name="SIETE" w:val=" "/>
    <w:docVar w:name="TOTALGASTOFDCAN" w:val="1093222,14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D0257"/>
    <w:rsid w:val="000D17C8"/>
    <w:rsid w:val="00107BA9"/>
    <w:rsid w:val="00111361"/>
    <w:rsid w:val="001123DD"/>
    <w:rsid w:val="00115099"/>
    <w:rsid w:val="00153559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6508D"/>
    <w:rsid w:val="0037034A"/>
    <w:rsid w:val="00373299"/>
    <w:rsid w:val="00381622"/>
    <w:rsid w:val="0039395F"/>
    <w:rsid w:val="003A54F5"/>
    <w:rsid w:val="003C12CA"/>
    <w:rsid w:val="003C2A55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F5B20"/>
    <w:rsid w:val="00652784"/>
    <w:rsid w:val="00685B93"/>
    <w:rsid w:val="00694EFC"/>
    <w:rsid w:val="0078389A"/>
    <w:rsid w:val="00791A1F"/>
    <w:rsid w:val="007961BA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C0A64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2344E"/>
    <w:rsid w:val="00F271B2"/>
    <w:rsid w:val="00F372E8"/>
    <w:rsid w:val="00F56305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27D50-1C77-4B42-9D4B-B94DE761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