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2018F">
              <w:rPr>
                <w:rFonts w:eastAsia="Times New Roman" w:cs="Calibri"/>
                <w:color w:val="000000"/>
                <w:lang w:eastAsia="es-ES"/>
              </w:rPr>
              <w:t>Repavimentación para la mejora de la seguridad vial de la calle Santo Domingo y otras /6618/22)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E2018F">
              <w:rPr>
                <w:rFonts w:eastAsia="Times New Roman" w:cs="Calibri"/>
                <w:b/>
                <w:bCs/>
                <w:color w:val="000000"/>
                <w:lang w:eastAsia="es-ES"/>
              </w:rPr>
              <w:t>584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2018F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2018F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2018F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2018F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2018F">
              <w:rPr>
                <w:rFonts w:eastAsia="Times New Roman" w:cs="Calibri"/>
                <w:color w:val="000000"/>
                <w:lang w:eastAsia="es-ES"/>
              </w:rPr>
              <w:t>INGENIO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E2018F">
              <w:rPr>
                <w:rFonts w:eastAsia="Times New Roman" w:cs="Calibri"/>
                <w:b/>
                <w:color w:val="000000"/>
                <w:lang w:eastAsia="es-ES"/>
              </w:rPr>
              <w:t>357.490,74 €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E2018F">
              <w:rPr>
                <w:rFonts w:cs="Calibri"/>
                <w:w w:val="99"/>
                <w:sz w:val="20"/>
                <w:szCs w:val="20"/>
              </w:rPr>
              <w:t>357.490,74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E2018F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E2018F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2018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2018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2018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2018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2018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2018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2018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2018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2018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2018F">
              <w:rPr>
                <w:rFonts w:ascii="Arial" w:hAnsi="Arial" w:cs="Arial"/>
                <w:b/>
                <w:sz w:val="15"/>
                <w:szCs w:val="15"/>
              </w:rPr>
              <w:t>584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2018F">
              <w:rPr>
                <w:rFonts w:ascii="Arial" w:hAnsi="Arial" w:cs="Arial"/>
                <w:b/>
                <w:sz w:val="15"/>
                <w:szCs w:val="15"/>
              </w:rPr>
              <w:t>Repavimentación para la mejora de la seguridad vial de la calle Santo Domingo y otras /6618/22)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E2018F">
        <w:t>Ingenio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Ingenio"/>
    <w:docVar w:name="C-A" w:val="A"/>
    <w:docVar w:name="CINCO" w:val=" "/>
    <w:docVar w:name="codayto" w:val="7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Repavimentación para la mejora de la seguridad vial de la calle Santo Domingo y otras /6618/22)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1"/>
    <w:docVar w:name="exp" w:val="584"/>
    <w:docVar w:name="FDCANELEG" w:val=" "/>
    <w:docVar w:name="le" w:val="2"/>
    <w:docVar w:name="linea" w:val="Línea 2: Inversión en infraestructuras"/>
    <w:docVar w:name="MUNICIPIO" w:val="Ingenio"/>
    <w:docVar w:name="nuactuac" w:val="584"/>
    <w:docVar w:name="NUEVE" w:val=" "/>
    <w:docVar w:name="num" w:val="584.2023"/>
    <w:docVar w:name="numaccion" w:val="2.1.8"/>
    <w:docVar w:name="OCHO" w:val=" "/>
    <w:docVar w:name="SEIS" w:val=" "/>
    <w:docVar w:name="SIETE" w:val=" "/>
    <w:docVar w:name="TOTALGASTOFDCAN" w:val="357490,74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51681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C3D10"/>
    <w:rsid w:val="00BD086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F9FE6-114A-4C50-A7C5-DD629604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