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lang w:eastAsia="es-ES"/>
              </w:rPr>
              <w:t>Obras de reforma, ampliación y mejora en Centros Educativos Municpales RAM 2023 (10857/22)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b/>
                <w:bCs/>
                <w:color w:val="000000"/>
                <w:lang w:eastAsia="es-ES"/>
              </w:rPr>
              <w:t>590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b/>
                <w:color w:val="000000"/>
                <w:lang w:eastAsia="es-ES"/>
              </w:rPr>
              <w:t>220.926,89 €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57913">
              <w:rPr>
                <w:rFonts w:cs="Calibri"/>
                <w:w w:val="99"/>
                <w:sz w:val="20"/>
                <w:szCs w:val="20"/>
              </w:rPr>
              <w:t>220.926,89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5791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5791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79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7913">
              <w:rPr>
                <w:rFonts w:ascii="Arial" w:hAnsi="Arial" w:cs="Arial"/>
                <w:b/>
                <w:sz w:val="15"/>
                <w:szCs w:val="15"/>
              </w:rPr>
              <w:t>590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7913">
              <w:rPr>
                <w:rFonts w:ascii="Arial" w:hAnsi="Arial" w:cs="Arial"/>
                <w:b/>
                <w:sz w:val="15"/>
                <w:szCs w:val="15"/>
              </w:rPr>
              <w:t>Obras de reforma, ampliación y mejora en Centros Educativos Municpales RAM 2023 (10857/22)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57913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 "/>
    <w:docVar w:name="denomaccion" w:val="Otras Infraestructuras"/>
    <w:docVar w:name="denomactuac" w:val="Obras de reforma, ampliación y mejora en Centros Educativos Municpales RAM 2023 (10857/22)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. Variación Mod02"/>
    <w:docVar w:name="exp" w:val="590"/>
    <w:docVar w:name="FDCANELEG" w:val=" "/>
    <w:docVar w:name="le" w:val="2"/>
    <w:docVar w:name="linea" w:val="Línea 2: Inversión en infraestructuras"/>
    <w:docVar w:name="MUNICIPIO" w:val="Ingenio"/>
    <w:docVar w:name="nuactuac" w:val="590"/>
    <w:docVar w:name="NUEVE" w:val=" "/>
    <w:docVar w:name="num" w:val="590.2023"/>
    <w:docVar w:name="numaccion" w:val="2.10.4"/>
    <w:docVar w:name="OCHO" w:val=" "/>
    <w:docVar w:name="SEIS" w:val=" "/>
    <w:docVar w:name="SIETE" w:val=" "/>
    <w:docVar w:name="TOTALGASTOFDCAN" w:val="220926,89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7B0C-3781-46CB-9E65-972D8101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