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95A2F">
              <w:rPr>
                <w:rFonts w:eastAsia="Times New Roman" w:cs="Calibri"/>
                <w:color w:val="000000"/>
                <w:lang w:eastAsia="es-ES"/>
              </w:rPr>
              <w:t>Vía del Risco de Lanzarote. Con redacción de proyecto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A95A2F">
              <w:rPr>
                <w:rFonts w:eastAsia="Times New Roman" w:cs="Calibri"/>
                <w:b/>
                <w:bCs/>
                <w:color w:val="000000"/>
                <w:lang w:eastAsia="es-ES"/>
              </w:rPr>
              <w:t>466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95A2F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95A2F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95A2F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95A2F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95A2F">
              <w:rPr>
                <w:rFonts w:eastAsia="Times New Roman" w:cs="Calibri"/>
                <w:color w:val="000000"/>
                <w:lang w:eastAsia="es-ES"/>
              </w:rPr>
              <w:t>VALLESECO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A95A2F">
              <w:rPr>
                <w:rFonts w:eastAsia="Times New Roman" w:cs="Calibri"/>
                <w:b/>
                <w:color w:val="000000"/>
                <w:lang w:eastAsia="es-ES"/>
              </w:rPr>
              <w:t>92.343,88 €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A95A2F">
              <w:rPr>
                <w:rFonts w:cs="Calibri"/>
                <w:w w:val="99"/>
                <w:sz w:val="20"/>
                <w:szCs w:val="20"/>
              </w:rPr>
              <w:t>92.343,88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A95A2F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A95A2F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95A2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95A2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95A2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95A2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95A2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95A2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95A2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95A2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95A2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95A2F">
              <w:rPr>
                <w:rFonts w:ascii="Arial" w:hAnsi="Arial" w:cs="Arial"/>
                <w:b/>
                <w:sz w:val="15"/>
                <w:szCs w:val="15"/>
              </w:rPr>
              <w:t>466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95A2F">
              <w:rPr>
                <w:rFonts w:ascii="Arial" w:hAnsi="Arial" w:cs="Arial"/>
                <w:b/>
                <w:sz w:val="15"/>
                <w:szCs w:val="15"/>
              </w:rPr>
              <w:t>Vía del Risco de Lanzarote. Con redacción de proyecto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A95A2F">
        <w:t>Valleseco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Valleseco"/>
    <w:docVar w:name="C-A" w:val="A"/>
    <w:docVar w:name="CINCO" w:val=" "/>
    <w:docVar w:name="codayto" w:val="20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Vía del Risco de Lanzarote. Con redacción de proyecto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466"/>
    <w:docVar w:name="FDCANELEG" w:val=" "/>
    <w:docVar w:name="le" w:val="2"/>
    <w:docVar w:name="linea" w:val="Línea 2: Inversión en infraestructuras"/>
    <w:docVar w:name="MUNICIPIO" w:val="Valleseco"/>
    <w:docVar w:name="nuactuac" w:val="466"/>
    <w:docVar w:name="NUEVE" w:val=" "/>
    <w:docVar w:name="num" w:val="466.2023"/>
    <w:docVar w:name="numaccion" w:val="2.1.8"/>
    <w:docVar w:name="OCHO" w:val=" "/>
    <w:docVar w:name="SEIS" w:val=" "/>
    <w:docVar w:name="SIETE" w:val=" "/>
    <w:docVar w:name="TOTALGASTOFDCAN" w:val="92343,88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C610D"/>
    <w:rsid w:val="006F2076"/>
    <w:rsid w:val="006F3075"/>
    <w:rsid w:val="00727F8D"/>
    <w:rsid w:val="00763899"/>
    <w:rsid w:val="0078389A"/>
    <w:rsid w:val="00791A1F"/>
    <w:rsid w:val="007961BA"/>
    <w:rsid w:val="007D46A2"/>
    <w:rsid w:val="00813F68"/>
    <w:rsid w:val="008440B4"/>
    <w:rsid w:val="008569C8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2FA5"/>
    <w:rsid w:val="00A039ED"/>
    <w:rsid w:val="00A0634C"/>
    <w:rsid w:val="00A311F0"/>
    <w:rsid w:val="00A70C12"/>
    <w:rsid w:val="00A72BAB"/>
    <w:rsid w:val="00A82611"/>
    <w:rsid w:val="00A95A2F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EE253-AFE9-4E02-B040-FBF64879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