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271C0">
              <w:rPr>
                <w:rFonts w:eastAsia="Times New Roman" w:cs="Calibri"/>
                <w:color w:val="000000"/>
                <w:lang w:eastAsia="es-ES"/>
              </w:rPr>
              <w:t>Pavimentación del camino agrícola subida a Huesa Bermeja, T.M. de San bartolomé de Tirajana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2271C0">
              <w:rPr>
                <w:rFonts w:eastAsia="Times New Roman" w:cs="Calibri"/>
                <w:b/>
                <w:bCs/>
                <w:color w:val="000000"/>
                <w:lang w:eastAsia="es-ES"/>
              </w:rPr>
              <w:t>645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271C0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271C0">
              <w:rPr>
                <w:rFonts w:eastAsia="Times New Roman" w:cs="Calibri"/>
                <w:color w:val="000000"/>
                <w:lang w:eastAsia="es-ES"/>
              </w:rPr>
              <w:t>9. Creación, mejora y/o modernización de infraestructuras y equipamientos en el sector primario.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271C0">
              <w:rPr>
                <w:rFonts w:eastAsia="Times New Roman" w:cs="Calibri"/>
                <w:color w:val="000000"/>
                <w:lang w:eastAsia="es-ES"/>
              </w:rPr>
              <w:t>2.9.1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271C0">
              <w:rPr>
                <w:rFonts w:eastAsia="Times New Roman" w:cs="Calibri"/>
                <w:color w:val="000000"/>
                <w:lang w:eastAsia="es-ES"/>
              </w:rPr>
              <w:t>Mejora de caminos rurales agrícolas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2271C0">
              <w:rPr>
                <w:rFonts w:eastAsia="Times New Roman" w:cs="Calibri"/>
                <w:color w:val="000000"/>
                <w:lang w:eastAsia="es-ES"/>
              </w:rPr>
              <w:t>Sector Primario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2271C0">
              <w:rPr>
                <w:rFonts w:eastAsia="Times New Roman" w:cs="Calibri"/>
                <w:b/>
                <w:color w:val="000000"/>
                <w:lang w:eastAsia="es-ES"/>
              </w:rPr>
              <w:t>247.206,44 €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2271C0">
              <w:rPr>
                <w:rFonts w:cs="Calibri"/>
                <w:w w:val="99"/>
                <w:sz w:val="20"/>
                <w:szCs w:val="20"/>
              </w:rPr>
              <w:t>247.206,44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2271C0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2271C0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271C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271C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271C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de equipamientos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2271C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empresas beneficiarias de las actuaciones de  infraestructura y equipamiento del sector primario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2271C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271C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271C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271C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271C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2271C0">
              <w:rPr>
                <w:rFonts w:ascii="Arial" w:hAnsi="Arial" w:cs="Arial"/>
                <w:b/>
                <w:sz w:val="15"/>
                <w:szCs w:val="15"/>
              </w:rPr>
              <w:t>645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2271C0">
              <w:rPr>
                <w:rFonts w:ascii="Arial" w:hAnsi="Arial" w:cs="Arial"/>
                <w:b/>
                <w:sz w:val="15"/>
                <w:szCs w:val="15"/>
              </w:rPr>
              <w:t>Pavimentación del camino agrícola subida a Huesa Bermeja, T.M. de San bartolomé de Tirajana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271C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645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2271C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Pavimentación del camino agrícola subida a Huesa Bermeja, T.M. de San bartolomé de Tirajana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2271C0">
        <w:t>Sector Primario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Sector Primario"/>
    <w:docVar w:name="C-A" w:val="C"/>
    <w:docVar w:name="CINCO" w:val=" "/>
    <w:docVar w:name="codayto" w:val=" "/>
    <w:docVar w:name="CUATRO" w:val=" "/>
    <w:docVar w:name="denomaccion" w:val="Mejora de caminos rurales agrícolas"/>
    <w:docVar w:name="denomactuac" w:val="Pavimentación del camino agrícola subida a Huesa Bermeja, T.M. de San bartolomé de Tirajana"/>
    <w:docVar w:name="DIEZ" w:val="Número de empleos creados"/>
    <w:docVar w:name="DOS" w:val="Número de actuaciones de equipamientos"/>
    <w:docVar w:name="e" w:val="9"/>
    <w:docVar w:name="eje1" w:val="2.9"/>
    <w:docVar w:name="ejeD" w:val="9. Creación, mejora y/o modernización de infraestructuras y equipamientos en el sector primario."/>
    <w:docVar w:name="ELE" w:val="Alta Mod01"/>
    <w:docVar w:name="exp" w:val="645"/>
    <w:docVar w:name="FDCANELEG" w:val=" "/>
    <w:docVar w:name="le" w:val="2"/>
    <w:docVar w:name="linea" w:val="Línea 2: Inversión en infraestructuras"/>
    <w:docVar w:name="MUNICIPIO" w:val="Sector Primario"/>
    <w:docVar w:name="nuactuac" w:val="645"/>
    <w:docVar w:name="NUEVE" w:val=" "/>
    <w:docVar w:name="num" w:val="645.2023"/>
    <w:docVar w:name="numaccion" w:val="2.9.1"/>
    <w:docVar w:name="OCHO" w:val=" "/>
    <w:docVar w:name="SEIS" w:val=" "/>
    <w:docVar w:name="SIETE" w:val=" "/>
    <w:docVar w:name="TOTALGASTOFDCAN" w:val="247206,44"/>
    <w:docVar w:name="TRES" w:val="Número de empresas beneficiarias de las actuaciones de  infraestructura y equipamiento del sector primario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24530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3CE"/>
    <w:rsid w:val="00107BA9"/>
    <w:rsid w:val="001123DD"/>
    <w:rsid w:val="00114C5B"/>
    <w:rsid w:val="00115099"/>
    <w:rsid w:val="00125DC9"/>
    <w:rsid w:val="0013667E"/>
    <w:rsid w:val="001649FD"/>
    <w:rsid w:val="00176675"/>
    <w:rsid w:val="00176F95"/>
    <w:rsid w:val="001777B3"/>
    <w:rsid w:val="001A324E"/>
    <w:rsid w:val="001C249E"/>
    <w:rsid w:val="001C4398"/>
    <w:rsid w:val="001D6C80"/>
    <w:rsid w:val="001E07DE"/>
    <w:rsid w:val="001E59F1"/>
    <w:rsid w:val="00212E07"/>
    <w:rsid w:val="002169CA"/>
    <w:rsid w:val="002271C0"/>
    <w:rsid w:val="00233819"/>
    <w:rsid w:val="00233D52"/>
    <w:rsid w:val="0026498A"/>
    <w:rsid w:val="00274875"/>
    <w:rsid w:val="002A3DB3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4A5C"/>
    <w:rsid w:val="00456A49"/>
    <w:rsid w:val="004633A5"/>
    <w:rsid w:val="0047246E"/>
    <w:rsid w:val="00476F88"/>
    <w:rsid w:val="004A37CD"/>
    <w:rsid w:val="004A533D"/>
    <w:rsid w:val="004B43EB"/>
    <w:rsid w:val="004D730F"/>
    <w:rsid w:val="004E02DB"/>
    <w:rsid w:val="004F1CB7"/>
    <w:rsid w:val="004F5A06"/>
    <w:rsid w:val="00502F81"/>
    <w:rsid w:val="00522498"/>
    <w:rsid w:val="005273A0"/>
    <w:rsid w:val="00544A28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C30C5"/>
    <w:rsid w:val="006E48C1"/>
    <w:rsid w:val="00754E5C"/>
    <w:rsid w:val="00774042"/>
    <w:rsid w:val="00774AA8"/>
    <w:rsid w:val="007771B7"/>
    <w:rsid w:val="0078389A"/>
    <w:rsid w:val="007930F9"/>
    <w:rsid w:val="00794C3C"/>
    <w:rsid w:val="00794EAA"/>
    <w:rsid w:val="007961BA"/>
    <w:rsid w:val="007A0653"/>
    <w:rsid w:val="007A163D"/>
    <w:rsid w:val="007C23E7"/>
    <w:rsid w:val="007E41F6"/>
    <w:rsid w:val="007F0E58"/>
    <w:rsid w:val="00813F68"/>
    <w:rsid w:val="00816CED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4C8"/>
    <w:rsid w:val="008F0E59"/>
    <w:rsid w:val="00915205"/>
    <w:rsid w:val="00922880"/>
    <w:rsid w:val="009470F9"/>
    <w:rsid w:val="0096047A"/>
    <w:rsid w:val="00967E70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835B3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05F5F"/>
    <w:rsid w:val="00C2227F"/>
    <w:rsid w:val="00C2564B"/>
    <w:rsid w:val="00C275DC"/>
    <w:rsid w:val="00C6220E"/>
    <w:rsid w:val="00C63949"/>
    <w:rsid w:val="00C64F98"/>
    <w:rsid w:val="00C66B69"/>
    <w:rsid w:val="00C67477"/>
    <w:rsid w:val="00C967DD"/>
    <w:rsid w:val="00CF45F0"/>
    <w:rsid w:val="00D2527B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22D3"/>
    <w:rsid w:val="00DE495B"/>
    <w:rsid w:val="00DF2E84"/>
    <w:rsid w:val="00DF6941"/>
    <w:rsid w:val="00E05695"/>
    <w:rsid w:val="00E34A37"/>
    <w:rsid w:val="00E37264"/>
    <w:rsid w:val="00E43191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7072"/>
    <w:rsid w:val="00F1473B"/>
    <w:rsid w:val="00F2344E"/>
    <w:rsid w:val="00F2493B"/>
    <w:rsid w:val="00F271B2"/>
    <w:rsid w:val="00F372E8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235C4-DE9B-47C5-8E8B-E590D4410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2024-08-06T13:07:00Z</dcterms:created>
  <dcterms:modified xsi:type="dcterms:W3CDTF">2024-08-06T13:07:00Z</dcterms:modified>
</cp:coreProperties>
</file>