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lang w:eastAsia="es-ES"/>
              </w:rPr>
              <w:t>Acondicionamiento de los puntos y plantas de transferencia de Gran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b/>
                <w:bCs/>
                <w:color w:val="000000"/>
                <w:lang w:eastAsia="es-ES"/>
              </w:rPr>
              <w:t>644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lang w:eastAsia="es-ES"/>
              </w:rPr>
              <w:t>Medio Ambiente: Residuos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b/>
                <w:color w:val="000000"/>
                <w:lang w:eastAsia="es-ES"/>
              </w:rPr>
              <w:t>2.116.321,42 €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E22D3">
              <w:rPr>
                <w:rFonts w:cs="Calibri"/>
                <w:w w:val="99"/>
                <w:sz w:val="20"/>
                <w:szCs w:val="20"/>
              </w:rPr>
              <w:t>2.116.321,42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E22D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E22D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E22D3">
              <w:rPr>
                <w:rFonts w:ascii="Arial" w:hAnsi="Arial" w:cs="Arial"/>
                <w:b/>
                <w:sz w:val="15"/>
                <w:szCs w:val="15"/>
              </w:rPr>
              <w:t>644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E22D3">
              <w:rPr>
                <w:rFonts w:ascii="Arial" w:hAnsi="Arial" w:cs="Arial"/>
                <w:b/>
                <w:sz w:val="15"/>
                <w:szCs w:val="15"/>
              </w:rPr>
              <w:t>Acondicionamiento de los puntos y plantas de transferencia de Gran Canaria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644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22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 los puntos y plantas de transferencia de Gran Canaria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E22D3">
        <w:t>Medio Ambiente Residuos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Medio Ambiente: Residuo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Acondicionamiento de los puntos y plantas de transferencia de Gran Canari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44"/>
    <w:docVar w:name="FDCANELEG" w:val=" "/>
    <w:docVar w:name="le" w:val="2"/>
    <w:docVar w:name="linea" w:val="Línea 2: Inversión en infraestructuras"/>
    <w:docVar w:name="MUNICIPIO" w:val="Medio Ambiente Residuos"/>
    <w:docVar w:name="nuactuac" w:val="644"/>
    <w:docVar w:name="NUEVE" w:val=" "/>
    <w:docVar w:name="num" w:val="644.2023"/>
    <w:docVar w:name="numaccion" w:val="2.10.4"/>
    <w:docVar w:name="OCHO" w:val=" "/>
    <w:docVar w:name="SEIS" w:val=" "/>
    <w:docVar w:name="SIETE" w:val=" "/>
    <w:docVar w:name="TOTALGASTOFDCAN" w:val="2116321,42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69E1-E75F-4E18-BF6E-CB935CA4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